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05" w:rsidRDefault="009C0B05" w:rsidP="001F7178">
      <w:pPr>
        <w:spacing w:before="61" w:after="122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0B0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4271"/>
            <wp:effectExtent l="0" t="0" r="3175" b="0"/>
            <wp:docPr id="1" name="Рисунок 1" descr="C:\Users\Роман\Documents\IMG_202111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cuments\IMG_2021111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05" w:rsidRDefault="009C0B05" w:rsidP="001F7178">
      <w:pPr>
        <w:spacing w:before="61" w:after="122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05" w:rsidRDefault="009C0B05" w:rsidP="001F7178">
      <w:pPr>
        <w:spacing w:before="61" w:after="122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B05" w:rsidRDefault="009C0B05" w:rsidP="001F7178">
      <w:pPr>
        <w:spacing w:before="61" w:after="122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7178" w:rsidRPr="002246D0" w:rsidRDefault="001F7178" w:rsidP="001F7178">
      <w:pPr>
        <w:spacing w:before="61" w:after="122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F7178" w:rsidRPr="002246D0" w:rsidRDefault="001F7178" w:rsidP="001F717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</w:pP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 Примерной программы среднего (</w:t>
      </w:r>
      <w:proofErr w:type="gramStart"/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полного</w:t>
      </w:r>
      <w:r w:rsidR="00704EBB"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)</w:t>
      </w:r>
      <w:proofErr w:type="gramEnd"/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 xml:space="preserve">  общего образования (базовый уровень),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среднего (полного)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общего образования по биологии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10-11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>класса «Общая биология» авторов А.</w:t>
      </w:r>
      <w:r w:rsidR="00704EBB"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>А. Каменского, Е.</w:t>
      </w:r>
      <w:r w:rsidR="00704EBB"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>Криксунова</w:t>
      </w:r>
      <w:proofErr w:type="spellEnd"/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>, В.</w:t>
      </w:r>
      <w:r w:rsidR="00704EBB"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Пасечника  </w:t>
      </w:r>
      <w:r w:rsidRPr="002246D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//Сборник нормативных документов. Биология/ Сост. </w:t>
      </w:r>
      <w:r w:rsidRPr="002246D0">
        <w:rPr>
          <w:rFonts w:ascii="Times New Roman" w:eastAsia="Calibri" w:hAnsi="Times New Roman" w:cs="Times New Roman"/>
          <w:w w:val="83"/>
          <w:sz w:val="24"/>
          <w:szCs w:val="24"/>
          <w:lang w:eastAsia="ru-RU"/>
        </w:rPr>
        <w:t xml:space="preserve">Э. Д.  </w:t>
      </w:r>
      <w:proofErr w:type="spellStart"/>
      <w:r w:rsidRPr="002246D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Днеnров</w:t>
      </w:r>
      <w:proofErr w:type="spellEnd"/>
      <w:r w:rsidRPr="002246D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А. Г, Аркадьев. </w:t>
      </w:r>
      <w:proofErr w:type="gramStart"/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>М::</w:t>
      </w:r>
      <w:proofErr w:type="gramEnd"/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Дрофа, 20014,-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172.1//, 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 xml:space="preserve">Изучение биологии в средней школе продолжается по  варианту концентрической программы (автор </w:t>
      </w:r>
      <w:proofErr w:type="spellStart"/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В.В.Пасечник</w:t>
      </w:r>
      <w:proofErr w:type="spellEnd"/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 xml:space="preserve">), 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val="en" w:eastAsia="ru-RU"/>
        </w:rPr>
        <w:t>  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которая является логическим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val="en" w:eastAsia="ru-RU"/>
        </w:rPr>
        <w:t> 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 xml:space="preserve"> продолжением программы по биологии основной школы. Таким образом, соблюдается преемственность в изучением биологии между 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val="en" w:eastAsia="ru-RU"/>
        </w:rPr>
        <w:t>   </w:t>
      </w:r>
      <w:r w:rsidRPr="002246D0">
        <w:rPr>
          <w:rFonts w:ascii="Times New Roman" w:eastAsia="SimSun" w:hAnsi="Times New Roman" w:cs="Times New Roman"/>
          <w:kern w:val="1"/>
          <w:sz w:val="24"/>
          <w:szCs w:val="24"/>
          <w:lang w:eastAsia="ru-RU"/>
        </w:rPr>
        <w:t>основной и средней (полной) школой.</w:t>
      </w:r>
    </w:p>
    <w:p w:rsidR="001F7178" w:rsidRPr="002246D0" w:rsidRDefault="001F7178" w:rsidP="001F7178">
      <w:pPr>
        <w:widowControl w:val="0"/>
        <w:autoSpaceDE w:val="0"/>
        <w:autoSpaceDN w:val="0"/>
        <w:adjustRightInd w:val="0"/>
        <w:spacing w:after="0" w:line="230" w:lineRule="exact"/>
        <w:ind w:right="71" w:firstLine="580"/>
        <w:jc w:val="both"/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</w:pP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действующему Базисному учебному плану рабочая программа для 10 - 11 классов предусматривает обучение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биологии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объеме </w:t>
      </w:r>
      <w:r w:rsidRPr="002246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 часа </w:t>
      </w: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246D0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 xml:space="preserve">неделю. </w:t>
      </w:r>
    </w:p>
    <w:p w:rsidR="001F7178" w:rsidRPr="002246D0" w:rsidRDefault="001F7178" w:rsidP="001F7178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</w:rPr>
        <w:t>Пакуловой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, В. В.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</w:rPr>
        <w:t>Латюшиным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, Р. Д. Машем.  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6D0">
        <w:rPr>
          <w:rFonts w:ascii="Times New Roman" w:eastAsia="Times New Roman" w:hAnsi="Times New Roman" w:cs="Times New Roman"/>
          <w:sz w:val="24"/>
          <w:szCs w:val="24"/>
        </w:rPr>
        <w:tab/>
        <w:t>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246D0">
        <w:rPr>
          <w:rFonts w:ascii="Times New Roman" w:eastAsia="Times New Roman" w:hAnsi="Times New Roman" w:cs="Times New Roman"/>
          <w:sz w:val="24"/>
          <w:szCs w:val="24"/>
        </w:rPr>
        <w:tab/>
        <w:t>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человека.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6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246D0">
        <w:rPr>
          <w:rFonts w:ascii="Times New Roman" w:eastAsia="Times New Roman" w:hAnsi="Times New Roman" w:cs="Times New Roman"/>
          <w:sz w:val="24"/>
          <w:szCs w:val="24"/>
        </w:rPr>
        <w:tab/>
        <w:t xml:space="preserve"> Для приобретения практических навыков и повышения уровня знаний программой предусматривается выполнение ряда лабораторных и практических работ.</w:t>
      </w:r>
    </w:p>
    <w:p w:rsidR="001F7178" w:rsidRPr="002246D0" w:rsidRDefault="001F7178" w:rsidP="001F7178">
      <w:pPr>
        <w:widowControl w:val="0"/>
        <w:autoSpaceDE w:val="0"/>
        <w:autoSpaceDN w:val="0"/>
        <w:adjustRightInd w:val="0"/>
        <w:spacing w:after="0" w:line="230" w:lineRule="exact"/>
        <w:ind w:left="580"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246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Рабочая программа ориентирована на использование </w:t>
      </w:r>
      <w:r w:rsidRPr="002246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учебника: </w:t>
      </w:r>
    </w:p>
    <w:p w:rsidR="001F7178" w:rsidRPr="002246D0" w:rsidRDefault="001F7178" w:rsidP="001F7178">
      <w:pPr>
        <w:widowControl w:val="0"/>
        <w:autoSpaceDE w:val="0"/>
        <w:autoSpaceDN w:val="0"/>
        <w:adjustRightInd w:val="0"/>
        <w:spacing w:after="0" w:line="230" w:lineRule="exact"/>
        <w:ind w:right="-1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А.А</w:t>
      </w:r>
      <w:proofErr w:type="spell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. Каменский, </w:t>
      </w:r>
      <w:proofErr w:type="spellStart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Е.А</w:t>
      </w:r>
      <w:proofErr w:type="spell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. </w:t>
      </w:r>
      <w:proofErr w:type="spellStart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Криксунов</w:t>
      </w:r>
      <w:proofErr w:type="spell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В.В</w:t>
      </w:r>
      <w:proofErr w:type="spell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. Пасечник «Общая биология. 10-11 класс» Учебник для общеобразовательных учреждений. – М.: Дрофа, </w:t>
      </w:r>
      <w:proofErr w:type="gramStart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2015.-</w:t>
      </w:r>
      <w:proofErr w:type="spellStart"/>
      <w:proofErr w:type="gram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368с</w:t>
      </w:r>
      <w:proofErr w:type="spellEnd"/>
      <w:r w:rsidRPr="002246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.;</w:t>
      </w:r>
    </w:p>
    <w:p w:rsidR="001F7178" w:rsidRPr="002246D0" w:rsidRDefault="001F7178" w:rsidP="001F7178">
      <w:pPr>
        <w:widowControl w:val="0"/>
        <w:autoSpaceDE w:val="0"/>
        <w:autoSpaceDN w:val="0"/>
        <w:adjustRightInd w:val="0"/>
        <w:spacing w:after="0" w:line="235" w:lineRule="exact"/>
        <w:ind w:right="85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1F7178" w:rsidRPr="002246D0" w:rsidRDefault="001F7178" w:rsidP="002246D0">
      <w:pPr>
        <w:rPr>
          <w:rFonts w:ascii="Times New Roman" w:hAnsi="Times New Roman" w:cs="Times New Roman"/>
          <w:sz w:val="24"/>
          <w:szCs w:val="24"/>
        </w:rPr>
      </w:pPr>
      <w:r w:rsidRPr="002246D0">
        <w:rPr>
          <w:rFonts w:ascii="Times New Roman" w:hAnsi="Times New Roman" w:cs="Times New Roman"/>
          <w:sz w:val="24"/>
          <w:szCs w:val="24"/>
        </w:rPr>
        <w:t>Раб</w:t>
      </w:r>
      <w:r w:rsidR="00B23E5D">
        <w:rPr>
          <w:rFonts w:ascii="Times New Roman" w:hAnsi="Times New Roman" w:cs="Times New Roman"/>
          <w:sz w:val="24"/>
          <w:szCs w:val="24"/>
        </w:rPr>
        <w:t xml:space="preserve">очая программа по биологии для 10 -11 </w:t>
      </w:r>
      <w:r w:rsidRPr="002246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246D0">
        <w:rPr>
          <w:rFonts w:ascii="Times New Roman" w:hAnsi="Times New Roman" w:cs="Times New Roman"/>
          <w:sz w:val="24"/>
          <w:szCs w:val="24"/>
        </w:rPr>
        <w:t>класса  ориентирована</w:t>
      </w:r>
      <w:proofErr w:type="gramEnd"/>
      <w:r w:rsidRPr="002246D0">
        <w:rPr>
          <w:rFonts w:ascii="Times New Roman" w:hAnsi="Times New Roman" w:cs="Times New Roman"/>
          <w:sz w:val="24"/>
          <w:szCs w:val="24"/>
        </w:rPr>
        <w:t xml:space="preserve"> на   использование оборудования центра «Точка роста». Использование оборудования центра «Точка роста» при реализации данной программы позволяет создать условия: </w:t>
      </w:r>
    </w:p>
    <w:p w:rsidR="001F7178" w:rsidRPr="002246D0" w:rsidRDefault="001F7178" w:rsidP="002246D0">
      <w:pPr>
        <w:rPr>
          <w:rFonts w:ascii="Times New Roman" w:hAnsi="Times New Roman" w:cs="Times New Roman"/>
          <w:sz w:val="24"/>
          <w:szCs w:val="24"/>
        </w:rPr>
      </w:pPr>
      <w:r w:rsidRPr="002246D0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1F7178" w:rsidRPr="002246D0" w:rsidRDefault="001F7178" w:rsidP="002246D0">
      <w:pPr>
        <w:rPr>
          <w:rFonts w:ascii="Times New Roman" w:hAnsi="Times New Roman" w:cs="Times New Roman"/>
          <w:sz w:val="24"/>
          <w:szCs w:val="24"/>
        </w:rPr>
      </w:pPr>
      <w:r w:rsidRPr="002246D0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1F7178" w:rsidRPr="002246D0" w:rsidRDefault="001F7178" w:rsidP="002246D0">
      <w:pPr>
        <w:rPr>
          <w:rFonts w:ascii="Times New Roman" w:hAnsi="Times New Roman" w:cs="Times New Roman"/>
          <w:sz w:val="24"/>
          <w:szCs w:val="24"/>
        </w:rPr>
      </w:pPr>
      <w:r w:rsidRPr="002246D0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1F7178" w:rsidRPr="002246D0" w:rsidRDefault="001F7178" w:rsidP="002246D0">
      <w:pPr>
        <w:rPr>
          <w:rFonts w:ascii="Times New Roman" w:hAnsi="Times New Roman" w:cs="Times New Roman"/>
          <w:sz w:val="24"/>
          <w:szCs w:val="24"/>
        </w:rPr>
      </w:pPr>
      <w:r w:rsidRPr="002246D0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2246D0">
        <w:rPr>
          <w:rFonts w:ascii="Times New Roman" w:hAnsi="Times New Roman" w:cs="Times New Roman"/>
          <w:sz w:val="24"/>
          <w:szCs w:val="24"/>
        </w:rPr>
        <w:t>. применяя</w:t>
      </w:r>
      <w:proofErr w:type="gramEnd"/>
      <w:r w:rsidRPr="002246D0">
        <w:rPr>
          <w:rFonts w:ascii="Times New Roman" w:hAnsi="Times New Roman" w:cs="Times New Roman"/>
          <w:sz w:val="24"/>
          <w:szCs w:val="24"/>
        </w:rPr>
        <w:t xml:space="preserve"> цифровые лаборатории на уроках биологии, учащиеся смогут выполнять  лабораторные работ и эксперименты по программе основной школы.</w:t>
      </w:r>
    </w:p>
    <w:p w:rsidR="001F7178" w:rsidRPr="002246D0" w:rsidRDefault="001F7178" w:rsidP="002246D0">
      <w:pPr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2246D0">
      <w:pPr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 освоения учебного курса «Биология. Общая биология»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результате изучения биологии на базовом уровне ученик должен </w:t>
      </w:r>
      <w:r w:rsidRPr="002246D0">
        <w:rPr>
          <w:rFonts w:ascii="Times New Roman" w:eastAsia="Courier New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знать /понимать</w:t>
      </w: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основные</w:t>
      </w:r>
      <w:proofErr w:type="gramEnd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положения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биологических теорий (клеточная) сущность законов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Г.Менделя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закономерностей изменчивости;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строение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биологических объектов:</w:t>
      </w: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клетки; генов и хромосом;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сущность</w:t>
      </w:r>
      <w:proofErr w:type="gramEnd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биологических процессов: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размножение, оплодотворение, </w:t>
      </w: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вклад выдающихся ученых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развитие биологической науки;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биологическую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терминологию и символику; </w:t>
      </w:r>
    </w:p>
    <w:p w:rsidR="001F7178" w:rsidRPr="002246D0" w:rsidRDefault="001F7178" w:rsidP="001F7178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уметь</w:t>
      </w:r>
      <w:proofErr w:type="gramEnd"/>
      <w:r w:rsidRPr="002246D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: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объяснять: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решать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описывать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особей видов по морфологическому критерию;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выявлять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сравнивать</w:t>
      </w:r>
      <w:proofErr w:type="gramEnd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: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биологические объекты (химический состав тел живой и неживой природы, зародыши человека и других млекопитающих, процессы (половое и бесполое размножение) и делать выводы на основе сравнения;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анализировать</w:t>
      </w:r>
      <w:proofErr w:type="gramEnd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и оценивать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различные гипотезы сущности жизни, происхождения жизни и человека,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изучать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изменения в экосистемах на биологических моделях;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находить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</w:p>
    <w:p w:rsidR="001F7178" w:rsidRPr="002246D0" w:rsidRDefault="001F7178" w:rsidP="001F7178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использовать</w:t>
      </w:r>
      <w:proofErr w:type="gramEnd"/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приобретенные знания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умения в практической деятельности и повседневной жизни для:</w:t>
      </w:r>
    </w:p>
    <w:p w:rsidR="001F7178" w:rsidRPr="002246D0" w:rsidRDefault="001F7178" w:rsidP="001F7178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- 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F7178" w:rsidRPr="002246D0" w:rsidRDefault="001F7178" w:rsidP="001F7178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-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оказания первой помощи при простудных и других заболеваниях, отравлении пищевыми продуктами;</w:t>
      </w:r>
    </w:p>
    <w:p w:rsidR="001F7178" w:rsidRPr="002246D0" w:rsidRDefault="001F7178" w:rsidP="001F7178">
      <w:pPr>
        <w:widowControl w:val="0"/>
        <w:spacing w:after="0" w:line="240" w:lineRule="auto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-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оценки этических аспектов некоторых исследований в области биотехнологии (клонирование, искусственное оплодотворение).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ind w:left="-851"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246D0">
        <w:rPr>
          <w:rFonts w:ascii="Times New Roman" w:eastAsia="Calibri" w:hAnsi="Times New Roman" w:cs="Times New Roman"/>
          <w:b/>
          <w:sz w:val="24"/>
          <w:szCs w:val="24"/>
        </w:rPr>
        <w:t>СТРУКТУРА  КУРСА</w:t>
      </w:r>
      <w:proofErr w:type="gramEnd"/>
    </w:p>
    <w:tbl>
      <w:tblPr>
        <w:tblW w:w="10598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090"/>
        <w:gridCol w:w="1713"/>
      </w:tblGrid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</w:t>
            </w:r>
          </w:p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цитологии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Размножение. Онтогенез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генетики.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Генетика человека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эволюционных идей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эволюционного процесса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жизни на Земле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человека. Антропогенез.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Экосистемы. Основы экологии.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Биосфера. Охрана биосферы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</w:tcPr>
          <w:p w:rsidR="001F7178" w:rsidRPr="002246D0" w:rsidRDefault="001F7178" w:rsidP="001F71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46D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Влияние деятельности человека на биосферу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7178" w:rsidRPr="002246D0" w:rsidTr="009F4CFA">
        <w:tc>
          <w:tcPr>
            <w:tcW w:w="795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0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vAlign w:val="center"/>
          </w:tcPr>
          <w:p w:rsidR="001F7178" w:rsidRPr="002246D0" w:rsidRDefault="001F7178" w:rsidP="001F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1F7178" w:rsidRPr="002246D0" w:rsidRDefault="001F7178" w:rsidP="001F717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ПРАКТИЧЕСКИЕ И ЛАБОРАТОРНЫЕ РАБОТЫ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При выполнении практических и лабораторных работ изучаются живые биологические объекты, микропрепараты, гербарии, коллекции и т.д. Выполнение практической работы направлено на формирование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общеучебных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умений, а также умений учебно-познавательной деятельности.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10 класс</w:t>
      </w:r>
    </w:p>
    <w:tbl>
      <w:tblPr>
        <w:tblStyle w:val="13"/>
        <w:tblW w:w="9570" w:type="dxa"/>
        <w:tblLook w:val="04A0" w:firstRow="1" w:lastRow="0" w:firstColumn="1" w:lastColumn="0" w:noHBand="0" w:noVBand="1"/>
      </w:tblPr>
      <w:tblGrid>
        <w:gridCol w:w="1833"/>
        <w:gridCol w:w="843"/>
        <w:gridCol w:w="2413"/>
        <w:gridCol w:w="2281"/>
        <w:gridCol w:w="2200"/>
      </w:tblGrid>
      <w:tr w:rsidR="001F7178" w:rsidRPr="002246D0" w:rsidTr="009F4CFA">
        <w:tc>
          <w:tcPr>
            <w:tcW w:w="1833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Содержание раздела, темы, урока</w:t>
            </w:r>
          </w:p>
        </w:tc>
        <w:tc>
          <w:tcPr>
            <w:tcW w:w="843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46D0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gramEnd"/>
          </w:p>
        </w:tc>
        <w:tc>
          <w:tcPr>
            <w:tcW w:w="2413" w:type="dxa"/>
          </w:tcPr>
          <w:p w:rsidR="001F7178" w:rsidRPr="002246D0" w:rsidRDefault="001F7178" w:rsidP="001F7178">
            <w:pPr>
              <w:ind w:firstLine="1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Лабораторные работы</w:t>
            </w:r>
          </w:p>
        </w:tc>
        <w:tc>
          <w:tcPr>
            <w:tcW w:w="2281" w:type="dxa"/>
          </w:tcPr>
          <w:p w:rsidR="001F7178" w:rsidRPr="002246D0" w:rsidRDefault="001F7178" w:rsidP="001F7178">
            <w:pPr>
              <w:ind w:firstLine="13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200" w:type="dxa"/>
          </w:tcPr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Контрольные работы, зачеты</w:t>
            </w:r>
          </w:p>
        </w:tc>
      </w:tr>
      <w:tr w:rsidR="001F7178" w:rsidRPr="002246D0" w:rsidTr="009F4CFA">
        <w:tc>
          <w:tcPr>
            <w:tcW w:w="1833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843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 xml:space="preserve">   4</w:t>
            </w:r>
          </w:p>
        </w:tc>
        <w:tc>
          <w:tcPr>
            <w:tcW w:w="2413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178" w:rsidRPr="002246D0" w:rsidTr="009F4CFA">
        <w:tc>
          <w:tcPr>
            <w:tcW w:w="1833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Основы цитологии.</w:t>
            </w:r>
          </w:p>
        </w:tc>
        <w:tc>
          <w:tcPr>
            <w:tcW w:w="843" w:type="dxa"/>
          </w:tcPr>
          <w:p w:rsidR="001F7178" w:rsidRPr="002246D0" w:rsidRDefault="001F7178" w:rsidP="001F7178">
            <w:pPr>
              <w:ind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3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№1 «Наблюдение клеток животных и растений под микроскопом на готовых препаратах и их описание»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№2. «Клетки растений, грибов и животных»</w:t>
            </w:r>
          </w:p>
        </w:tc>
        <w:tc>
          <w:tcPr>
            <w:tcW w:w="2281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</w:tcPr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№1 «Химический состав клетки»</w:t>
            </w:r>
          </w:p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№2 «Клетка как биологическая система»</w:t>
            </w:r>
          </w:p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№3 «Основы цитологии»</w:t>
            </w:r>
          </w:p>
        </w:tc>
      </w:tr>
      <w:tr w:rsidR="001F7178" w:rsidRPr="002246D0" w:rsidTr="009F4CFA">
        <w:tc>
          <w:tcPr>
            <w:tcW w:w="1833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Размножение.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Онтогенез.</w:t>
            </w:r>
          </w:p>
        </w:tc>
        <w:tc>
          <w:tcPr>
            <w:tcW w:w="843" w:type="dxa"/>
          </w:tcPr>
          <w:p w:rsidR="001F7178" w:rsidRPr="002246D0" w:rsidRDefault="001F7178" w:rsidP="001F7178">
            <w:pPr>
              <w:ind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3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№3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2281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</w:tcPr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№4 «Митоз. Мейоз»</w:t>
            </w:r>
          </w:p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№5 «Онтогенез»</w:t>
            </w:r>
          </w:p>
        </w:tc>
      </w:tr>
      <w:tr w:rsidR="001F7178" w:rsidRPr="002246D0" w:rsidTr="009F4CFA">
        <w:tc>
          <w:tcPr>
            <w:tcW w:w="1833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Основы генетики.</w:t>
            </w:r>
          </w:p>
        </w:tc>
        <w:tc>
          <w:tcPr>
            <w:tcW w:w="843" w:type="dxa"/>
            <w:vAlign w:val="center"/>
          </w:tcPr>
          <w:p w:rsidR="001F7178" w:rsidRPr="002246D0" w:rsidRDefault="001F7178" w:rsidP="001F7178">
            <w:pPr>
              <w:ind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13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Лабораторная работа №4 «Изучение изменчивости у растений и животных, построение вариационного ряда и кривой. Изучение фенотипов растений»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 xml:space="preserve">Лабораторная работа № 5 «Выявление источников мутагенов в окружающей среде (косвенно) и оценка возможных последствий их влияния на </w:t>
            </w:r>
            <w:r w:rsidRPr="002246D0">
              <w:rPr>
                <w:rFonts w:ascii="Times New Roman" w:hAnsi="Times New Roman" w:cs="Times New Roman"/>
                <w:color w:val="000000"/>
              </w:rPr>
              <w:lastRenderedPageBreak/>
              <w:t>организм»</w:t>
            </w:r>
          </w:p>
        </w:tc>
        <w:tc>
          <w:tcPr>
            <w:tcW w:w="2281" w:type="dxa"/>
            <w:vAlign w:val="bottom"/>
          </w:tcPr>
          <w:p w:rsidR="001F7178" w:rsidRPr="002246D0" w:rsidRDefault="001F7178" w:rsidP="001F7178">
            <w:pPr>
              <w:ind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 №1 «Составление простейших схем скрещивания»</w:t>
            </w:r>
          </w:p>
          <w:p w:rsidR="001F7178" w:rsidRPr="002246D0" w:rsidRDefault="001F7178" w:rsidP="001F7178">
            <w:pPr>
              <w:ind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Практическая работа №2</w:t>
            </w:r>
          </w:p>
          <w:p w:rsidR="001F7178" w:rsidRPr="002246D0" w:rsidRDefault="001F7178" w:rsidP="001F7178">
            <w:pPr>
              <w:ind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«Решение задач по генетике»</w:t>
            </w:r>
          </w:p>
        </w:tc>
        <w:tc>
          <w:tcPr>
            <w:tcW w:w="2200" w:type="dxa"/>
          </w:tcPr>
          <w:p w:rsidR="001F7178" w:rsidRPr="002246D0" w:rsidRDefault="001F7178" w:rsidP="001F7178">
            <w:pPr>
              <w:ind w:firstLine="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Зачет «Наследственность и изменчивость»</w:t>
            </w:r>
          </w:p>
        </w:tc>
      </w:tr>
      <w:tr w:rsidR="001F7178" w:rsidRPr="002246D0" w:rsidTr="009F4CFA">
        <w:tc>
          <w:tcPr>
            <w:tcW w:w="1833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lastRenderedPageBreak/>
              <w:t>Генетика человека.</w:t>
            </w:r>
          </w:p>
        </w:tc>
        <w:tc>
          <w:tcPr>
            <w:tcW w:w="843" w:type="dxa"/>
          </w:tcPr>
          <w:p w:rsidR="001F7178" w:rsidRPr="002246D0" w:rsidRDefault="001F7178" w:rsidP="001F7178">
            <w:pPr>
              <w:ind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3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Практическая работа №3 «Составление родословной»</w:t>
            </w:r>
          </w:p>
        </w:tc>
        <w:tc>
          <w:tcPr>
            <w:tcW w:w="2200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Зачет «Генетика человека»</w:t>
            </w:r>
          </w:p>
        </w:tc>
      </w:tr>
    </w:tbl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1"/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11 класс</w:t>
      </w:r>
      <w:bookmarkEnd w:id="0"/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W w:w="9570" w:type="dxa"/>
        <w:tblLook w:val="04A0" w:firstRow="1" w:lastRow="0" w:firstColumn="1" w:lastColumn="0" w:noHBand="0" w:noVBand="1"/>
      </w:tblPr>
      <w:tblGrid>
        <w:gridCol w:w="2035"/>
        <w:gridCol w:w="834"/>
        <w:gridCol w:w="2484"/>
        <w:gridCol w:w="2195"/>
        <w:gridCol w:w="2022"/>
      </w:tblGrid>
      <w:tr w:rsidR="001F7178" w:rsidRPr="002246D0" w:rsidTr="009F4CFA">
        <w:tc>
          <w:tcPr>
            <w:tcW w:w="2035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Содержание раздела, темы, урока</w:t>
            </w:r>
          </w:p>
        </w:tc>
        <w:tc>
          <w:tcPr>
            <w:tcW w:w="834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46D0">
              <w:rPr>
                <w:rFonts w:ascii="Times New Roman" w:hAnsi="Times New Roman" w:cs="Times New Roman"/>
                <w:color w:val="000000"/>
              </w:rPr>
              <w:t>часов</w:t>
            </w:r>
            <w:proofErr w:type="gramEnd"/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Лабораторные работы</w:t>
            </w:r>
          </w:p>
        </w:tc>
        <w:tc>
          <w:tcPr>
            <w:tcW w:w="219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Практические работы</w:t>
            </w: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246D0">
              <w:rPr>
                <w:rFonts w:ascii="Times New Roman" w:hAnsi="Times New Roman" w:cs="Times New Roman"/>
                <w:i/>
                <w:iCs/>
                <w:color w:val="000000"/>
              </w:rPr>
              <w:t>Контрольные работы, зачеты</w:t>
            </w: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 xml:space="preserve">Развитие эволюционных идей 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84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Л.Р.№1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>. «Морфологические описание вида»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Л.Р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.№ 2 «Изучение приспособленности организмов к среде обитания» </w:t>
            </w:r>
          </w:p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Входная диагностическая работа</w:t>
            </w: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Механизмы эволюционного процесса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84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Л.Р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№3 «Изучение ароморфозов и идиоадаптаций у растений и животных»</w:t>
            </w:r>
          </w:p>
        </w:tc>
        <w:tc>
          <w:tcPr>
            <w:tcW w:w="2195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№1 «Основы учения об эволюции»</w:t>
            </w:r>
          </w:p>
        </w:tc>
      </w:tr>
      <w:tr w:rsidR="001F7178" w:rsidRPr="002246D0" w:rsidTr="009F4CFA">
        <w:tc>
          <w:tcPr>
            <w:tcW w:w="2035" w:type="dxa"/>
            <w:vAlign w:val="center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</w:rPr>
            </w:pPr>
            <w:r w:rsidRPr="002246D0">
              <w:rPr>
                <w:rFonts w:ascii="Times New Roman" w:hAnsi="Times New Roman" w:cs="Times New Roman"/>
              </w:rPr>
              <w:t>Возникновение жизни на Земле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84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178" w:rsidRPr="002246D0" w:rsidTr="009F4CFA">
        <w:tc>
          <w:tcPr>
            <w:tcW w:w="2035" w:type="dxa"/>
            <w:vAlign w:val="center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</w:rPr>
            </w:pPr>
            <w:r w:rsidRPr="002246D0">
              <w:rPr>
                <w:rFonts w:ascii="Times New Roman" w:hAnsi="Times New Roman" w:cs="Times New Roman"/>
              </w:rPr>
              <w:t>Развитие жизни на Земле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84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 xml:space="preserve">Происхождение </w:t>
            </w:r>
            <w:proofErr w:type="gramStart"/>
            <w:r w:rsidRPr="002246D0">
              <w:rPr>
                <w:rFonts w:ascii="Times New Roman" w:hAnsi="Times New Roman" w:cs="Times New Roman"/>
                <w:color w:val="000000"/>
              </w:rPr>
              <w:t>человека .Антропогенез</w:t>
            </w:r>
            <w:proofErr w:type="gramEnd"/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П.Р.№</w:t>
            </w: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1«Анализ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и оценка различных гипотез происхождения человека»</w:t>
            </w: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</w:t>
            </w: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р№2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«Антропогенез»</w:t>
            </w: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Экосистемы. Основы экологии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№2 «Составление схем передачи веществ и энергии (цепей питания)»</w:t>
            </w: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К/р №3 «Основы экологии»</w:t>
            </w: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246D0">
              <w:rPr>
                <w:rFonts w:ascii="Times New Roman" w:hAnsi="Times New Roman" w:cs="Times New Roman"/>
                <w:color w:val="000000"/>
              </w:rPr>
              <w:t>Биосфера .Охрана</w:t>
            </w:r>
            <w:proofErr w:type="gramEnd"/>
            <w:r w:rsidRPr="002246D0">
              <w:rPr>
                <w:rFonts w:ascii="Times New Roman" w:hAnsi="Times New Roman" w:cs="Times New Roman"/>
                <w:color w:val="000000"/>
              </w:rPr>
              <w:t xml:space="preserve"> биосферы</w:t>
            </w:r>
          </w:p>
        </w:tc>
        <w:tc>
          <w:tcPr>
            <w:tcW w:w="834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178" w:rsidRPr="002246D0" w:rsidTr="009F4CFA">
        <w:tc>
          <w:tcPr>
            <w:tcW w:w="203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Влияние деятельности человека на биосферу</w:t>
            </w:r>
          </w:p>
        </w:tc>
        <w:tc>
          <w:tcPr>
            <w:tcW w:w="834" w:type="dxa"/>
            <w:vAlign w:val="center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П.Р.№3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«Анализ и оценка различных гипотез происхождения жизни»</w:t>
            </w:r>
          </w:p>
        </w:tc>
        <w:tc>
          <w:tcPr>
            <w:tcW w:w="2022" w:type="dxa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К/</w:t>
            </w:r>
            <w:proofErr w:type="spellStart"/>
            <w:r w:rsidRPr="002246D0">
              <w:rPr>
                <w:rFonts w:ascii="Times New Roman" w:hAnsi="Times New Roman" w:cs="Times New Roman"/>
                <w:color w:val="000000"/>
              </w:rPr>
              <w:t>р№4</w:t>
            </w:r>
            <w:proofErr w:type="spellEnd"/>
            <w:r w:rsidRPr="002246D0">
              <w:rPr>
                <w:rFonts w:ascii="Times New Roman" w:hAnsi="Times New Roman" w:cs="Times New Roman"/>
                <w:color w:val="000000"/>
              </w:rPr>
              <w:t xml:space="preserve"> «Эволюция биосферы и человека»</w:t>
            </w:r>
          </w:p>
        </w:tc>
      </w:tr>
      <w:tr w:rsidR="001F7178" w:rsidRPr="002246D0" w:rsidTr="009F4CFA">
        <w:tc>
          <w:tcPr>
            <w:tcW w:w="2035" w:type="dxa"/>
            <w:vAlign w:val="bottom"/>
          </w:tcPr>
          <w:p w:rsidR="001F7178" w:rsidRPr="002246D0" w:rsidRDefault="001F7178" w:rsidP="001F7178">
            <w:pPr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</w:p>
        </w:tc>
        <w:tc>
          <w:tcPr>
            <w:tcW w:w="834" w:type="dxa"/>
            <w:vAlign w:val="bottom"/>
          </w:tcPr>
          <w:p w:rsidR="001F7178" w:rsidRPr="002246D0" w:rsidRDefault="001F7178" w:rsidP="001F717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6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84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5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:rsidR="001F7178" w:rsidRPr="002246D0" w:rsidRDefault="001F7178" w:rsidP="001F717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ОСНОВНОЕ СОДЕРЖАНИЕ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proofErr w:type="gramStart"/>
      <w:r w:rsidRPr="002246D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курса</w:t>
      </w:r>
      <w:proofErr w:type="gramEnd"/>
      <w:r w:rsidRPr="002246D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биологии 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10 класс 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(66 ч)</w:t>
      </w:r>
    </w:p>
    <w:p w:rsidR="001F7178" w:rsidRPr="002246D0" w:rsidRDefault="001F7178" w:rsidP="001F717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Введение (4 ч)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1F7178" w:rsidRPr="002246D0" w:rsidRDefault="001F7178" w:rsidP="001F7178">
      <w:pPr>
        <w:spacing w:before="61" w:after="12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портретов ученых-биологов, схемы «Связь биологии с другими науками».                                                                  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цитологии (29 ч)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прокариотической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Строение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клеток бактерий, грибов, животных и растений. Вирусы и бактериофаги. Вирус СПИДа.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 белков. Понятие о гене. ДНК – источник генетической информации. Генетической код. Матричный принцип биосинтеза белков. Образование и-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РНК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матрице ДНК. Регуляция биосинтеза.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гомеостазе, регуляция процессов превращения веществ и энергии в клетке.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Демонстрация: 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работы: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№1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«Наблюдение клеток растений и животных под микроскопом на готовых препаратах и их описание».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№2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«Сравнение строения клеток растений и животных».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и индивидуальное развитие организмов (11 ч)</w:t>
      </w:r>
    </w:p>
    <w:p w:rsidR="001F7178" w:rsidRPr="002246D0" w:rsidRDefault="001F7178" w:rsidP="001F7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1F7178" w:rsidRPr="002246D0" w:rsidRDefault="001F7178" w:rsidP="001F7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Демонстрация: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Лабораторная работа: </w:t>
      </w: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proofErr w:type="gramStart"/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«</w:t>
      </w:r>
      <w:proofErr w:type="gramEnd"/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Выявление признаков сходства зародышей человека и других млекопитающих как доказательство их родства».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генетики (16 ч)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Гомогаметный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гетерогаметный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пол. Наследование признаков, сцепленных с полом.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Хромосомная теория наследственности. Группы сцепления генов.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Сцеплённое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наследование признаков. Закон Т. Моргана. Полное и неполное сцепление генов. Генетические карты хромосом.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кодоминирование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сверхдоминирование) и неаллельных (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полимерия) генов в определении признаков. Плейотропия.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1F7178" w:rsidRPr="002246D0" w:rsidRDefault="001F7178" w:rsidP="001F7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Фенотипическая, или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изменчивости. Управление доминированием.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Демонстрация: 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и лабораторные работы: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П/р №1 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«Составление простейших схем скрещивания».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П/р №2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«Решение элементарных генетических задач».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Л/р №4 «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изменчивости у растений и животных, построение вариационного ряда и кривой. Изучение фенотипов растений»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Л/р №5</w:t>
      </w:r>
      <w:r w:rsidRPr="00224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«Выявление источников мутагенов в окружающей среде (косвенно) и оценка возможных последствий их влияния на организм».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Генетика человека (6 ч)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Демонстрация: хромосомных аномалий человека и их фенотипические проявления.</w:t>
      </w:r>
    </w:p>
    <w:p w:rsidR="001F7178" w:rsidRPr="002246D0" w:rsidRDefault="001F7178" w:rsidP="001F7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</w:t>
      </w:r>
      <w:proofErr w:type="gramStart"/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работа: </w:t>
      </w:r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proofErr w:type="gramEnd"/>
      <w:r w:rsidRPr="002246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«Составление родословной»</w:t>
      </w:r>
    </w:p>
    <w:p w:rsidR="001F7178" w:rsidRPr="002246D0" w:rsidRDefault="001F7178" w:rsidP="001F7178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6D0">
        <w:rPr>
          <w:rFonts w:ascii="Times New Roman" w:eastAsia="Calibri" w:hAnsi="Times New Roman" w:cs="Times New Roman"/>
          <w:b/>
          <w:sz w:val="24"/>
          <w:szCs w:val="24"/>
        </w:rPr>
        <w:t>11 класс (66 часов)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Эволюционное изучение (15 ч)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 Основные этапы развития эволюционных идей.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Вид. Критерии вида. Видообразование. Понятие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микроэволюции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Возникновение адаптаций и их относительный характер.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Взаимоприспособленность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видов как результат действия естественного отбора.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Значение знаний о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микроэволюции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Демонстрация: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Лабораторные работы: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Л.Р.№1</w:t>
      </w:r>
      <w:proofErr w:type="spellEnd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. «Морфологические описание вида»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Л.Р</w:t>
      </w:r>
      <w:proofErr w:type="spellEnd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.№ 2 «Изучение приспособленности организмов к среде обитания» 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Л.Р</w:t>
      </w:r>
      <w:proofErr w:type="spellEnd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№3 «Изучение ароморфозов и идиоадаптаций у растений и животных»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Происхождение </w:t>
      </w:r>
      <w:proofErr w:type="spellStart"/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человека.Антропогенез</w:t>
      </w:r>
      <w:proofErr w:type="spellEnd"/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(7 ч)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Место человека в системе органического мира.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расообразование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Популяционная структура вида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Homo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sapiens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Демонстрация: 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моделей скелетов человека и позвоночных животных; модели «Происхождение человека» и остатков материальной культуры.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П.Р.№</w:t>
      </w:r>
      <w:proofErr w:type="spell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1«Анализ</w:t>
      </w:r>
      <w:proofErr w:type="spellEnd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и оценка различных гипотез происхождения человека»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Основы экологии (16 ч)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1F7178" w:rsidRPr="002246D0" w:rsidRDefault="001F7178" w:rsidP="001F717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Пищевые цепи. Экологические пирамиды.  Экологическая сукцессия.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Влияние загрязнений на живые организмы. Основы рационального природопользования.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П.Р</w:t>
      </w:r>
      <w:proofErr w:type="spellEnd"/>
      <w:r w:rsidRPr="002246D0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№2 «Составление схем передачи веществ и энергии (цепей питания)»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Эволюция биосферы и человека</w:t>
      </w:r>
      <w:proofErr w:type="gramStart"/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 (</w:t>
      </w:r>
      <w:proofErr w:type="gramEnd"/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14 ч)</w:t>
      </w:r>
    </w:p>
    <w:p w:rsidR="001F7178" w:rsidRPr="002246D0" w:rsidRDefault="001F7178" w:rsidP="001F717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Учение В. 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Ноосферное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мышление. Международные и национальные программы оздоровления природной среды.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Демонстрация: 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П.Р.№3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«Анализ и оценка различных гипотез происхождения жизни»</w:t>
      </w: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Повторение – 3 часа</w:t>
      </w:r>
    </w:p>
    <w:p w:rsidR="001F7178" w:rsidRPr="002246D0" w:rsidRDefault="001F7178" w:rsidP="001F717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5"/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bookmarkEnd w:id="1"/>
    <w:p w:rsidR="001F7178" w:rsidRPr="002246D0" w:rsidRDefault="001F7178" w:rsidP="001F7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6D0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А.А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Каменский,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Криксунов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В.В.Пасечник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Общая биология 10-11 классы М. Дрофа, 2013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Пасечник, Швецов: Биология. Общая биология 10-11 классы. Методическое пособие к уч. В. В. Пасечника. Дрофа, 2015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ЧередниковаГ.В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.: Биология. 11 класс: поурочные планы по учебнику А. А. Каменского, Е. А.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Криксунова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В. В. Пасечника. Учитель, 2014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Т.А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Козлова. Тематическое и поурочное планирование по биологии 10-11 класс. М. Экзамен: 2006.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Тепаева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Л. А. Биология 10-11 классы: организация контроля на уроке. Контрольно-измерительные материалы. Учитель, 2015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Алексинская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О.В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.,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Маслак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Е.Н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., Иванова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Е.А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Предметные олимпиады. 5-11 классы. Биология.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ФГОС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. </w:t>
      </w:r>
      <w:hyperlink r:id="rId6" w:history="1">
        <w:r w:rsidRPr="002246D0">
          <w:rPr>
            <w:rFonts w:ascii="Times New Roman" w:eastAsia="Courier New" w:hAnsi="Times New Roman" w:cs="Times New Roman"/>
            <w:sz w:val="24"/>
            <w:szCs w:val="24"/>
            <w:u w:val="single"/>
            <w:lang w:eastAsia="ru-RU" w:bidi="ru-RU"/>
          </w:rPr>
          <w:t>Учитель</w:t>
        </w:r>
      </w:hyperlink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2016 г.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Лысенко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И.В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Поурочные планы для преподавателей.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Волгоград,2009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ЕГЭ. Биология. Полный курс. Самостоятельная подготовка к ЕГЭ - Каменский </w:t>
      </w:r>
      <w:proofErr w:type="spellStart"/>
      <w:r w:rsidRPr="002246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>А.А</w:t>
      </w:r>
      <w:proofErr w:type="spellEnd"/>
      <w:r w:rsidRPr="002246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., Соколова </w:t>
      </w:r>
      <w:proofErr w:type="spellStart"/>
      <w:r w:rsidRPr="002246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>Н.А</w:t>
      </w:r>
      <w:proofErr w:type="spellEnd"/>
      <w:r w:rsidRPr="002246D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>. и др.</w:t>
      </w: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7-е изд.,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перераб</w:t>
      </w:r>
      <w:proofErr w:type="spellEnd"/>
      <w:proofErr w:type="gram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 и</w:t>
      </w:r>
      <w:proofErr w:type="gram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доп. - М.: 2016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Богданова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Т.Л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.,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Солодова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Е.А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Биология: Справочник для школьников и поступающих в вузы. М.: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АСТ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-ПРЕСС ШКОЛА, 2016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Мухамеджанов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И.Р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Тесты, зачеты,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блицопросы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 биологии: 10 – 11 классы. М.: </w:t>
      </w:r>
      <w:proofErr w:type="spellStart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ВАКО</w:t>
      </w:r>
      <w:proofErr w:type="spellEnd"/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2011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Медведева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А.А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. Как решать задачи по генетике. 10-11 классы. Учебное пособие.</w:t>
      </w:r>
      <w:r w:rsidRPr="002246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Вентана</w:t>
      </w:r>
      <w:proofErr w:type="spellEnd"/>
      <w:r w:rsidRPr="002246D0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 w:bidi="ru-RU"/>
        </w:rPr>
        <w:t>-Граф, 2016 г.</w:t>
      </w:r>
    </w:p>
    <w:p w:rsidR="001F7178" w:rsidRPr="002246D0" w:rsidRDefault="001F7178" w:rsidP="001F7178">
      <w:pPr>
        <w:widowControl w:val="0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Лабораторный практикум. Биология 6-11 классы (учебное электронное издание)</w:t>
      </w:r>
    </w:p>
    <w:p w:rsidR="001F7178" w:rsidRPr="002246D0" w:rsidRDefault="001F7178" w:rsidP="001F717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178" w:rsidRPr="002246D0" w:rsidRDefault="001F7178" w:rsidP="001F7178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43CD8" w:rsidRPr="002246D0" w:rsidRDefault="00A43CD8" w:rsidP="00A43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КАЛЕНДАРНО-ТЕМАТИЧЕСКОЕ ПЛАНИРОВАНИЕ </w:t>
      </w:r>
    </w:p>
    <w:p w:rsidR="00A43CD8" w:rsidRPr="002246D0" w:rsidRDefault="00A43CD8" w:rsidP="00A43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КУРС 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БИОЛОГИЯ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     КОЛ-ВО ЧАСОВ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66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  <w:t xml:space="preserve">КЛАСС 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10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2008"/>
        <w:gridCol w:w="1289"/>
        <w:gridCol w:w="4356"/>
        <w:gridCol w:w="868"/>
        <w:gridCol w:w="879"/>
        <w:gridCol w:w="690"/>
      </w:tblGrid>
      <w:tr w:rsidR="00A43CD8" w:rsidRPr="002246D0" w:rsidTr="009C0B05">
        <w:trPr>
          <w:trHeight w:val="192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раздела</w:t>
            </w:r>
          </w:p>
        </w:tc>
        <w:tc>
          <w:tcPr>
            <w:tcW w:w="4356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04" w:type="dxa"/>
            <w:noWrap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14" w:type="dxa"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639" w:type="dxa"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Д.з</w:t>
            </w:r>
            <w:proofErr w:type="spellEnd"/>
          </w:p>
        </w:tc>
      </w:tr>
      <w:tr w:rsidR="00DF0A0A" w:rsidRPr="002246D0" w:rsidTr="009C0B05">
        <w:trPr>
          <w:trHeight w:val="226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ТБ. Краткая история развития биологии. 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proofErr w:type="spellEnd"/>
          </w:p>
        </w:tc>
      </w:tr>
      <w:tr w:rsidR="00DF0A0A" w:rsidRPr="002246D0" w:rsidTr="009C0B05">
        <w:trPr>
          <w:trHeight w:val="237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цитологии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Методы цитологии. Клеточная теория.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химического состава клетки.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Вода и ее роль в жизнедеятельности клетки.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вещества и их роль в клетке.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 и их роль в жизнедеятельности клетки.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Липиды и их роль в жизнедеятельности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. Строение и функции белков.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. Строение и функции белков.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Нуклеиновые кислоты и их роль в жизнедеятельности клетки.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. АТФ и другие органические соединения клетки.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 № 1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по теме «Химический состав клетки».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A0A" w:rsidRPr="002246D0" w:rsidTr="009C0B05">
        <w:trPr>
          <w:trHeight w:val="487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клетки. </w:t>
            </w: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Л/р. № 1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«Наблюдение клеток растений и животных под микроскопом на готовых препаратах и их описание»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proofErr w:type="spellEnd"/>
          </w:p>
        </w:tc>
      </w:tr>
      <w:tr w:rsidR="00DF0A0A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Клеточная мембрана. Ядро.</w:t>
            </w:r>
          </w:p>
        </w:tc>
        <w:tc>
          <w:tcPr>
            <w:tcW w:w="804" w:type="dxa"/>
            <w:noWrap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14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39" w:type="dxa"/>
          </w:tcPr>
          <w:p w:rsidR="00DF0A0A" w:rsidRPr="002246D0" w:rsidRDefault="00DF0A0A" w:rsidP="00D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proofErr w:type="spellEnd"/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Рибосомы. Цитоплазма. Клеточный центр.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ЭПС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. Лизосомы. Клеточные включения.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Митохондрии. Пластиды. Органоиды движения.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487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 в строении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клеточных организмов.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487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 в строении клеток растений, животных и грибов</w:t>
            </w: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/р. № 2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«Клетки растений, грибов и животных»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К/р. № 2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по теме «Клетка, как биологическая система».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Неклеточные формы жизни. Вирусы и бактериофаги.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и энергии в клетке.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обмен в клетке.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клетки.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Автотрофное питание. Фотосинтез.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32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Хемосинтез.</w:t>
            </w:r>
            <w:bookmarkEnd w:id="3"/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Синтез белков в клетке. Генетический код. Транскрипция. 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Синтез белков в клетке. Трансляция.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транскрипции и трансляции в клетке и организме.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«Основы цитологии».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К/Р. №3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цикл клетки. 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Митоз. Амитоз.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Мейоз.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К/р. № 4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по теме «Митоз. Мейоз».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размножения организмов. Бесполое размножение.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Половое размножение.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мужских и женских половых клеток. 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Оплодотворение.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724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Онтогенез – индивидуальное развитие организма. Эмбриональный период. </w:t>
            </w:r>
          </w:p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Л/р №3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признаков сходства зародышей человека и других млекопитающих как доказательство их родства»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Онтогенез. Постэмбриональный период.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К.р</w:t>
            </w:r>
            <w:proofErr w:type="spellEnd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5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по теме «Онтогенез».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генетики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генетики. Гибридологический метод.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487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наследования. Моногибридное скрещивание. 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П/р №1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«Составление простейших схем скрещивания»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Множественные аллели. Анализирующее скрещивание.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П.р</w:t>
            </w:r>
            <w:proofErr w:type="spellEnd"/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 2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генетике».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Хромосомная теория наследственности.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неаллельных генов.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Цитоплазматическая наследственность.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Генетическое определение пола.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724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Л/р №4 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«Изучение изменчивости у растений и животных, построение вариационного ряда и кривой. Изучение фенотипов растений»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 Наследственная изменчивость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Виды мутаций.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Виды мутаций.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мутаций. Соматические и генеративные мутации.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724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мутаций.</w:t>
            </w:r>
          </w:p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Л/р №5 </w:t>
            </w:r>
            <w:r w:rsidRPr="002246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«Выявление источников мутагенов в окружающей среде (косвенно) и оценка возможных последствий их влияния на организм»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Зачет по теме «Наследственность и изменчивость».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Генетика человека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. Методы исследования генетики человека.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. № 3 «Родословная семьи»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и здоровье. Генные заболевания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и здоровье. Хромосомные болезни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Проблемы генетической безопасности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Медико-генетическое консультирование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Зачет по теме «Генетика человека».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9C0B05">
        <w:trPr>
          <w:trHeight w:val="249"/>
        </w:trPr>
        <w:tc>
          <w:tcPr>
            <w:tcW w:w="186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6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знаний за курс 10 класса</w:t>
            </w:r>
          </w:p>
        </w:tc>
        <w:tc>
          <w:tcPr>
            <w:tcW w:w="804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E" w:rsidRPr="002246D0" w:rsidRDefault="00E66F6E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p w:rsidR="00A43CD8" w:rsidRPr="002246D0" w:rsidRDefault="00A43CD8" w:rsidP="00A43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43CD8" w:rsidRPr="002246D0" w:rsidRDefault="00A43CD8" w:rsidP="00A43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КАЛЕНДАРНО-ТЕМАТИЧЕСКОЕ ПЛАНИРОВАНИЕ </w:t>
      </w:r>
    </w:p>
    <w:p w:rsidR="00A43CD8" w:rsidRPr="002246D0" w:rsidRDefault="00A43CD8" w:rsidP="00A43CD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КУРС 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БИОЛОГИЯ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     КОЛ-ВО ЧАСОВ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66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  <w:t xml:space="preserve">КЛАСС </w:t>
      </w:r>
      <w:r w:rsidRPr="002246D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11</w:t>
      </w:r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6" w:type="dxa"/>
        <w:tblLook w:val="04A0" w:firstRow="1" w:lastRow="0" w:firstColumn="1" w:lastColumn="0" w:noHBand="0" w:noVBand="1"/>
      </w:tblPr>
      <w:tblGrid>
        <w:gridCol w:w="2300"/>
        <w:gridCol w:w="1289"/>
        <w:gridCol w:w="4224"/>
        <w:gridCol w:w="820"/>
        <w:gridCol w:w="820"/>
        <w:gridCol w:w="935"/>
      </w:tblGrid>
      <w:tr w:rsidR="00A43CD8" w:rsidRPr="002246D0" w:rsidTr="00704EBB">
        <w:trPr>
          <w:trHeight w:val="269"/>
        </w:trPr>
        <w:tc>
          <w:tcPr>
            <w:tcW w:w="230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раздела</w:t>
            </w:r>
          </w:p>
        </w:tc>
        <w:tc>
          <w:tcPr>
            <w:tcW w:w="4224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эволюционных идей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период развития биологии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эволюционного учения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 её значение </w:t>
            </w: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Механизмы эволюционного процесса 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Факторы эволюции. Наследственность, изменчивость.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её виды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П.54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Дрейф генов – фактор эволюции. Популяционные волны.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Изоляция – эволюционный фактор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Приспособленность-результат действия факторов эволюции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Видообразование-результат эволюции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П.60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 Прогресс и регресс в эволюции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035CC2" w:rsidRPr="002246D0" w:rsidTr="00704EBB">
        <w:trPr>
          <w:trHeight w:val="644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</w:t>
            </w: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Практическая </w:t>
            </w:r>
            <w:proofErr w:type="spellStart"/>
            <w:proofErr w:type="gramStart"/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работа«</w:t>
            </w:r>
            <w:proofErr w:type="gramEnd"/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Ароморфозы</w:t>
            </w:r>
            <w:proofErr w:type="spellEnd"/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 растений и идиоадаптации у животных»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  <w:proofErr w:type="spellEnd"/>
          </w:p>
        </w:tc>
      </w:tr>
      <w:tr w:rsidR="00035CC2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" w:type="dxa"/>
            <w:noWrap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Тематическая диагностическая работа по теме «Основы учения об эволюции»</w:t>
            </w:r>
          </w:p>
        </w:tc>
        <w:tc>
          <w:tcPr>
            <w:tcW w:w="766" w:type="dxa"/>
            <w:noWrap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46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71" w:type="dxa"/>
          </w:tcPr>
          <w:p w:rsidR="00035CC2" w:rsidRPr="002246D0" w:rsidRDefault="00035CC2" w:rsidP="00035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  <w:proofErr w:type="spellEnd"/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Возникновение жизни на Земле 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 на земле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Современные взгляды на возникновение жизни на Земле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жизни на Земле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</w:t>
            </w:r>
            <w:r w:rsidR="00035CC2" w:rsidRPr="002246D0">
              <w:rPr>
                <w:rFonts w:ascii="Times New Roman" w:hAnsi="Times New Roman" w:cs="Times New Roman"/>
                <w:sz w:val="24"/>
                <w:szCs w:val="24"/>
              </w:rPr>
              <w:t>криптозое (архей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и протерозой)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раннем палеозое (кембрий,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, силур)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позднем палеозое (девон, карбон,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Развитие жизни в кайнозое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мира, принципы систематики.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 (неклеточные формы жизни (вирусы, фаги), дробянки)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644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 – эукариоты. </w:t>
            </w: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«Решение задач по работе с геохронологической таблицей»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Доказательства происхождения человека от животных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антропогенеза, предшественники 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Этапы и направления эволюции человека. Древнейшие и древние люди.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Современные люди.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Человек – биологическое и социальное существо.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14"/>
        </w:trPr>
        <w:tc>
          <w:tcPr>
            <w:tcW w:w="2300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Человеческие расы и их происхождение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Тематическая диагностическая работа по теме «Антропогенез»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Экосистемы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Предмет экологии. Экологические факторы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Антропогенный фактор и его воздействие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Фотопериодизм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644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Взаимодействие популяций разных видов – взаимовыгодные и нейтральные отношения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Взаимодействие популяций разных видов – хищничество, паразитизм, конкуренция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Сообщества. Экосистемы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Поток энергии и цепи питания. Правило экологической пирамиды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Продукция экосистемы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Свойства экосистем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Смена экосистем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биогеоценозы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Применение экологических знаний в практической деятельности человека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644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«Природные биогеоценозы. Сезонные изменения. Последствия деятельности человека»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Тематическая диагностическая работа по теме «Основы экологии»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Биосфера. Охрана биосферы 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биосферы. Учение Вернадского.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Круговорот химических элементов в биосфере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644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Биохимические процессы в биосфере. Роль живых организмов в создании осадочных пород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Биохимические процессы в биосфере. Роль живых организмов в создании почвы.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Влияние деятельности человека на биосферу 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охраны природы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охрана атмосферы.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Общество и окружающая среда. Рост численности населения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водных ресурсов.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недр.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Почвенные ресурсы, их использование и охрана.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охрана растительности.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животных.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От экологических кризисов и катастроф к устойчивому развитию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proofErr w:type="spellStart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proofErr w:type="spellEnd"/>
            <w:r w:rsidRPr="002246D0">
              <w:rPr>
                <w:rFonts w:ascii="Times New Roman" w:hAnsi="Times New Roman" w:cs="Times New Roman"/>
                <w:sz w:val="24"/>
                <w:szCs w:val="24"/>
              </w:rPr>
              <w:t xml:space="preserve"> для сохранения равновесия в биосфере 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8" w:rsidRPr="002246D0" w:rsidTr="00704EBB">
        <w:trPr>
          <w:trHeight w:val="329"/>
        </w:trPr>
        <w:tc>
          <w:tcPr>
            <w:tcW w:w="2300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noWrap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4" w:type="dxa"/>
            <w:hideMark/>
          </w:tcPr>
          <w:p w:rsidR="00A43CD8" w:rsidRPr="002246D0" w:rsidRDefault="00A43C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766" w:type="dxa"/>
            <w:noWrap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43CD8" w:rsidRPr="002246D0" w:rsidRDefault="00A43CD8" w:rsidP="00A4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EBB" w:rsidRPr="002246D0" w:rsidRDefault="00704EBB" w:rsidP="00704EBB">
      <w:pPr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по предмету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 устный ответ, тестовые задания, проверочная работа/зачет, самостоятельная работа, проектная работа, биологический диктант, диагностическая работа, домашнее задание, лабораторная работа.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за устный ответ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 предметные связи (на основе ранее приобретённых знаний) и внутри предметные связи, творчески применять полученные знания в незнакомой ситуации; последовательно, чётко, связно,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призовёте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истребовании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Умеет самостоятельно выделять главные положения в изученном материале; на основании фактов и примеров обобщать, делать выводы.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внутри 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Излагает материал несистематизированное, фрагментарно, не всегда последовательно; показывает недостаточную </w:t>
      </w:r>
      <w:proofErr w:type="spell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ответе на один вопрос допускает более двух грубых ошибок, которые не может исправить даже при помощи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Нет ответа.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и умений обучающихся за самостоятельные письменные и контрольные работы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Выполняет работу без ошибок и /или/ допускает не более одного недочёта.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Соблюдает культуру письменной речи; правила оформления письменных работ.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выполняет не менее половины работы.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выполняет менее половины письменной работы.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 число ошибок и недочётов, превосходящее норму, при которой может быть выставлена отметка "3".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Нет ответа.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и умений обучающихся за практические и лабораторные работы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вычислениях, измерениях два — три недочёта или одну негрубую ошибку и один недочёт.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оформлении работ допускает неточности в описании хода действий; делает неполные выводы при обобщении.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 ответа.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и умений обучающихся за наблюдением объектов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проводит наблюдение по заданию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Выделяет существенные признаки у наблюдаемого объекта, процесса.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Грамотно, логично оформляет результаты своих наблюдений, делает обобщения, выводы.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проводит наблюдение по заданию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Небрежно или неточно оформляет результаты наблюдений.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 одну-две грубые ошибки или неточности в проведении наблюдений по заданию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выделении существенных признаков у наблюдаемого объекта, процесса называет лишь некоторые из них.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Допускает одну-две грубые ошибки в оформлении результатов, наблюдений и выводов.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Допускает три-четыре грубые ошибки в проведении наблюдений по заданию учителя.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Неправильно выделяет признаки наблюдаемого объекта, процесса.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Допускает три-четыре грубые ошибки в оформлении результатов наблюдений и выводов.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Нет ответа.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Грубыми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ошибки: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выделить в ответе главное; обобщить результаты изучения;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применить знания для решения задач, объяснения явления;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читать и строить графики, принципиальные схемы;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неумение пользоваться первоисточниками, учебником, справочником;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техники безопасности, небрежное отношение к оборудованию, приборам, материалам.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негрубым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ошибки: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при снятии показаний с измерительных приборов, не связанные с определением цены деления шкалы;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ошибки, вызванные несоблюдением условий проведения опыта, наблюдения, условий работы прибора, оборудования;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в условных обозначениях на схемах, неточность графика;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нерациональный метод решения задачи, выполнения части практической работы, недостаточно продуманный план устного </w:t>
      </w:r>
      <w:proofErr w:type="gram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ответа(</w:t>
      </w:r>
      <w:proofErr w:type="gramEnd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логики изложения, подмена отдельных основных вопросов второстепенными);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нерациональные методы работы со справочной литературой;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решать задачи, выполнять задания в общем виде.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Недочётами</w:t>
      </w: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нерациональные приёмы вычислений и преобразований, выполнения опытов, наблюдений, практических заданий;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-арифметические ошибки в вычислениях; 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небрежное выполнение записей, чертежей, схем, графиков, таблиц;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орфографические и пунктуационные ошибки.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тестового задания, домашнего задания, зачета: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ставится, если ученик выполнил правильно от 90% до 100% от общего числа баллов.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ставится, если ученик выполнил правильно от 70 % до 89% от общего числа баллов.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«3» ставится, если ученик выполнил правильно от 50% до 69% от общего числа баллов.</w:t>
      </w:r>
    </w:p>
    <w:p w:rsidR="00704EBB" w:rsidRPr="002246D0" w:rsidRDefault="00704EBB" w:rsidP="00704EBB">
      <w:pPr>
        <w:tabs>
          <w:tab w:val="left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ставится, если ученик выполнил правильно менее 50 % от общего числа баллов или не приступил к работе, или не представил на </w:t>
      </w:r>
      <w:proofErr w:type="gramStart"/>
      <w:r w:rsidRPr="00224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.</w:t>
      </w:r>
      <w:proofErr w:type="gramEnd"/>
    </w:p>
    <w:p w:rsidR="00A43CD8" w:rsidRPr="002246D0" w:rsidRDefault="00A43CD8">
      <w:pPr>
        <w:rPr>
          <w:rFonts w:ascii="Times New Roman" w:hAnsi="Times New Roman" w:cs="Times New Roman"/>
          <w:sz w:val="24"/>
          <w:szCs w:val="24"/>
        </w:rPr>
      </w:pPr>
    </w:p>
    <w:sectPr w:rsidR="00A43CD8" w:rsidRPr="0022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2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A"/>
    <w:multiLevelType w:val="hybridMultilevel"/>
    <w:tmpl w:val="EA344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5B03F5"/>
    <w:multiLevelType w:val="hybridMultilevel"/>
    <w:tmpl w:val="E160A7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D8"/>
    <w:rsid w:val="00035CC2"/>
    <w:rsid w:val="001F7178"/>
    <w:rsid w:val="002246D0"/>
    <w:rsid w:val="00335C5D"/>
    <w:rsid w:val="00704EBB"/>
    <w:rsid w:val="009C0B05"/>
    <w:rsid w:val="00A43CD8"/>
    <w:rsid w:val="00B23E5D"/>
    <w:rsid w:val="00DF0A0A"/>
    <w:rsid w:val="00E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F19D-ADA9-4189-94AE-8BC0233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C2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F7178"/>
  </w:style>
  <w:style w:type="character" w:customStyle="1" w:styleId="10">
    <w:name w:val="Заголовок №1_"/>
    <w:basedOn w:val="a0"/>
    <w:link w:val="11"/>
    <w:rsid w:val="001F71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1"/>
    <w:basedOn w:val="a0"/>
    <w:rsid w:val="001F7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3"/>
    <w:basedOn w:val="a0"/>
    <w:rsid w:val="001F7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1F7178"/>
    <w:pPr>
      <w:widowControl w:val="0"/>
      <w:shd w:val="clear" w:color="auto" w:fill="FFFFFF"/>
      <w:spacing w:before="60" w:after="10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1F71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0">
    <w:name w:val="Основной текст (3)"/>
    <w:basedOn w:val="a0"/>
    <w:rsid w:val="001F7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Курсив"/>
    <w:basedOn w:val="a0"/>
    <w:rsid w:val="001F7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1F7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1F7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"/>
    <w:basedOn w:val="a0"/>
    <w:rsid w:val="001F7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customStyle="1" w:styleId="13">
    <w:name w:val="Сетка таблицы1"/>
    <w:basedOn w:val="a1"/>
    <w:next w:val="a3"/>
    <w:uiPriority w:val="59"/>
    <w:rsid w:val="001F717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"/>
    <w:basedOn w:val="a0"/>
    <w:rsid w:val="001F7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m">
    <w:name w:val="em"/>
    <w:basedOn w:val="a0"/>
    <w:rsid w:val="001F7178"/>
  </w:style>
  <w:style w:type="paragraph" w:styleId="a9">
    <w:name w:val="Normal (Web)"/>
    <w:basedOn w:val="a"/>
    <w:rsid w:val="001F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1F7178"/>
    <w:pPr>
      <w:widowControl w:val="0"/>
      <w:suppressAutoHyphens/>
      <w:spacing w:after="200" w:line="276" w:lineRule="auto"/>
    </w:pPr>
    <w:rPr>
      <w:rFonts w:ascii="Times New Roman" w:eastAsia="Arial Unicode MS" w:hAnsi="Times New Roman" w:cs="font272"/>
      <w:kern w:val="1"/>
      <w:sz w:val="28"/>
      <w:lang w:eastAsia="ar-SA"/>
    </w:rPr>
  </w:style>
  <w:style w:type="character" w:styleId="aa">
    <w:name w:val="Hyperlink"/>
    <w:basedOn w:val="a0"/>
    <w:uiPriority w:val="99"/>
    <w:semiHidden/>
    <w:unhideWhenUsed/>
    <w:rsid w:val="001F7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39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2021-11-07T12:24:00Z</cp:lastPrinted>
  <dcterms:created xsi:type="dcterms:W3CDTF">2021-11-05T11:17:00Z</dcterms:created>
  <dcterms:modified xsi:type="dcterms:W3CDTF">2021-11-15T12:54:00Z</dcterms:modified>
</cp:coreProperties>
</file>